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51C4" w:rsidRDefault="004F51C4">
      <w:pPr>
        <w:rPr>
          <w:rFonts w:ascii="Times New Roman" w:eastAsia="微软雅黑" w:hAnsi="Times New Roman" w:cs="Times New Roman"/>
          <w:sz w:val="30"/>
          <w:szCs w:val="30"/>
        </w:rPr>
      </w:pPr>
    </w:p>
    <w:p w:rsidR="004F51C4" w:rsidRDefault="004F51C4">
      <w:pPr>
        <w:rPr>
          <w:rFonts w:ascii="Times New Roman" w:eastAsia="微软雅黑" w:hAnsi="Times New Roman" w:cs="Times New Roman"/>
          <w:sz w:val="30"/>
          <w:szCs w:val="30"/>
        </w:rPr>
      </w:pPr>
    </w:p>
    <w:p w:rsidR="004F51C4" w:rsidRDefault="004F51C4">
      <w:pPr>
        <w:rPr>
          <w:rFonts w:ascii="Times New Roman" w:eastAsia="微软雅黑" w:hAnsi="Times New Roman" w:cs="Times New Roman"/>
          <w:sz w:val="30"/>
          <w:szCs w:val="30"/>
        </w:rPr>
      </w:pPr>
    </w:p>
    <w:p w:rsidR="004F51C4" w:rsidRDefault="004F51C4">
      <w:pPr>
        <w:rPr>
          <w:rFonts w:ascii="Times New Roman" w:eastAsia="微软雅黑" w:hAnsi="Times New Roman" w:cs="Times New Roman"/>
          <w:sz w:val="30"/>
          <w:szCs w:val="30"/>
        </w:rPr>
      </w:pPr>
    </w:p>
    <w:p w:rsidR="004F51C4" w:rsidRDefault="004532C6">
      <w:pPr>
        <w:jc w:val="center"/>
        <w:rPr>
          <w:rFonts w:ascii="Times New Roman" w:eastAsia="微软雅黑" w:hAnsi="Times New Roman" w:cs="Times New Roman"/>
          <w:sz w:val="30"/>
          <w:szCs w:val="30"/>
        </w:rPr>
      </w:pPr>
      <w:r>
        <w:rPr>
          <w:rFonts w:ascii="Times New Roman" w:eastAsia="微软雅黑" w:hAnsi="Times New Roman" w:cs="Times New Roman"/>
          <w:noProof/>
          <w:sz w:val="30"/>
          <w:szCs w:val="30"/>
        </w:rPr>
        <w:drawing>
          <wp:inline distT="0" distB="0" distL="0" distR="0">
            <wp:extent cx="4852670" cy="1848485"/>
            <wp:effectExtent l="0" t="0" r="0" b="0"/>
            <wp:docPr id="1073741827" name="officeArt object" descr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966" cy="1848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51C4" w:rsidRDefault="004F51C4">
      <w:pPr>
        <w:jc w:val="center"/>
        <w:rPr>
          <w:rFonts w:ascii="Times New Roman" w:eastAsia="微软雅黑" w:hAnsi="Times New Roman" w:cs="Times New Roman"/>
          <w:sz w:val="30"/>
          <w:szCs w:val="30"/>
        </w:rPr>
      </w:pPr>
    </w:p>
    <w:p w:rsidR="004F51C4" w:rsidRDefault="004F51C4">
      <w:pPr>
        <w:jc w:val="center"/>
        <w:rPr>
          <w:rFonts w:ascii="Times New Roman" w:eastAsia="微软雅黑" w:hAnsi="Times New Roman" w:cs="Times New Roman"/>
          <w:sz w:val="30"/>
          <w:szCs w:val="30"/>
        </w:rPr>
      </w:pPr>
    </w:p>
    <w:p w:rsidR="004F51C4" w:rsidRDefault="004532C6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ORIENTEERING WORLD CUP</w:t>
      </w:r>
    </w:p>
    <w:p w:rsidR="004F51C4" w:rsidRDefault="004532C6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FINAL 2019</w:t>
      </w:r>
    </w:p>
    <w:p w:rsidR="004F51C4" w:rsidRDefault="004532C6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(GUANGDONG, CHINA)</w:t>
      </w:r>
    </w:p>
    <w:p w:rsidR="004F51C4" w:rsidRDefault="004F51C4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:rsidR="004F51C4" w:rsidRDefault="004532C6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2019.10.24-30</w:t>
      </w:r>
    </w:p>
    <w:p w:rsidR="004F51C4" w:rsidRDefault="004532C6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Bulletin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–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Open Class</w:t>
      </w:r>
    </w:p>
    <w:p w:rsidR="004F51C4" w:rsidRDefault="004532C6">
      <w:pPr>
        <w:widowControl/>
        <w:jc w:val="center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>
        <w:rPr>
          <w:rFonts w:ascii="Times New Roman" w:eastAsia="微软雅黑" w:hAnsi="Times New Roman" w:cs="Times New Roman"/>
          <w:b/>
          <w:bCs/>
          <w:sz w:val="28"/>
          <w:szCs w:val="28"/>
        </w:rPr>
        <w:br w:type="page"/>
      </w:r>
    </w:p>
    <w:p w:rsidR="004F51C4" w:rsidRDefault="004F51C4">
      <w:pPr>
        <w:widowControl/>
        <w:jc w:val="left"/>
        <w:rPr>
          <w:rFonts w:ascii="Times New Roman" w:eastAsia="仿宋" w:hAnsi="Times New Roman" w:cs="Times New Roman"/>
          <w:b/>
          <w:sz w:val="30"/>
          <w:szCs w:val="30"/>
        </w:rPr>
      </w:pPr>
    </w:p>
    <w:p w:rsidR="004F51C4" w:rsidRDefault="004532C6">
      <w:pPr>
        <w:pStyle w:val="4"/>
      </w:pPr>
      <w:r>
        <w:rPr>
          <w:color w:val="FF0000"/>
        </w:rPr>
        <w:t>Open Class</w:t>
      </w:r>
    </w:p>
    <w:p w:rsidR="004F51C4" w:rsidRDefault="004532C6">
      <w:pPr>
        <w:pStyle w:val="a4"/>
        <w:spacing w:before="1"/>
        <w:ind w:left="260" w:right="1072"/>
      </w:pPr>
      <w:r>
        <w:rPr>
          <w:color w:val="FF0000"/>
        </w:rPr>
        <w:t>The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Open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Class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held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same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dates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World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Cup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 xml:space="preserve">event with participation of the best orienteering athletes all around the </w:t>
      </w:r>
      <w:r>
        <w:rPr>
          <w:color w:val="FF0000"/>
        </w:rPr>
        <w:t>world. When you take part in the open class event, you can not only enjoy the competition, but also cheer for the elite runners as an orienteering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fan.</w:t>
      </w:r>
    </w:p>
    <w:p w:rsidR="004F51C4" w:rsidRDefault="004F51C4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p w:rsidR="004F51C4" w:rsidRDefault="004532C6">
      <w:pPr>
        <w:pStyle w:val="5"/>
        <w:spacing w:before="1"/>
      </w:pPr>
      <w:r>
        <w:rPr>
          <w:color w:val="FF0000"/>
        </w:rPr>
        <w:t>Date:</w:t>
      </w:r>
    </w:p>
    <w:p w:rsidR="004F51C4" w:rsidRDefault="004532C6">
      <w:pPr>
        <w:pStyle w:val="a4"/>
        <w:ind w:left="260" w:right="4964"/>
      </w:pPr>
      <w:r>
        <w:rPr>
          <w:color w:val="FF0000"/>
        </w:rPr>
        <w:t>Saturday, October 26, Middle Distance Sunday, October 27, Sprint #1</w:t>
      </w:r>
    </w:p>
    <w:p w:rsidR="004F51C4" w:rsidRDefault="004532C6">
      <w:pPr>
        <w:pStyle w:val="a4"/>
        <w:ind w:left="260"/>
      </w:pPr>
      <w:r>
        <w:rPr>
          <w:color w:val="FF0000"/>
        </w:rPr>
        <w:t>Tuesday, October 29, Sprint #</w:t>
      </w:r>
      <w:r>
        <w:rPr>
          <w:color w:val="FF0000"/>
        </w:rPr>
        <w:t>2</w:t>
      </w:r>
    </w:p>
    <w:p w:rsidR="004F51C4" w:rsidRDefault="004532C6">
      <w:pPr>
        <w:pStyle w:val="a4"/>
        <w:spacing w:before="1"/>
        <w:ind w:left="260"/>
      </w:pPr>
      <w:r>
        <w:rPr>
          <w:color w:val="FF0000"/>
        </w:rPr>
        <w:t>Note: Middle Distance is exclusively for M21E and W21E.</w:t>
      </w:r>
    </w:p>
    <w:p w:rsidR="004F51C4" w:rsidRDefault="004F51C4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:rsidR="004F51C4" w:rsidRDefault="004532C6">
      <w:pPr>
        <w:pStyle w:val="5"/>
        <w:spacing w:line="240" w:lineRule="auto"/>
      </w:pPr>
      <w:r>
        <w:rPr>
          <w:color w:val="FF0000"/>
        </w:rPr>
        <w:t>Entry Method:</w:t>
      </w:r>
    </w:p>
    <w:p w:rsidR="004F51C4" w:rsidRDefault="004532C6">
      <w:pPr>
        <w:pStyle w:val="a4"/>
        <w:spacing w:before="2"/>
        <w:ind w:left="260" w:right="2011"/>
      </w:pPr>
      <w:r>
        <w:rPr>
          <w:color w:val="FF0000"/>
        </w:rPr>
        <w:t xml:space="preserve">Please fill in the entry form and send it to </w:t>
      </w:r>
      <w:hyperlink r:id="rId10">
        <w:r>
          <w:rPr>
            <w:u w:val="single"/>
          </w:rPr>
          <w:t>htochina@yahoo.com</w:t>
        </w:r>
      </w:hyperlink>
      <w:r>
        <w:rPr>
          <w:color w:val="FF0000"/>
        </w:rPr>
        <w:t>. Deadline: September 30, 2019</w:t>
      </w:r>
    </w:p>
    <w:p w:rsidR="004F51C4" w:rsidRDefault="004532C6">
      <w:pPr>
        <w:pStyle w:val="a4"/>
        <w:ind w:left="260"/>
      </w:pPr>
      <w:r>
        <w:rPr>
          <w:color w:val="FF0000"/>
        </w:rPr>
        <w:t xml:space="preserve">No entry will be accepted after the </w:t>
      </w:r>
      <w:r>
        <w:rPr>
          <w:color w:val="FF0000"/>
        </w:rPr>
        <w:t>deadline.</w:t>
      </w:r>
    </w:p>
    <w:p w:rsidR="004F51C4" w:rsidRDefault="004F51C4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:rsidR="004F51C4" w:rsidRDefault="004532C6">
      <w:pPr>
        <w:pStyle w:val="5"/>
        <w:spacing w:before="1" w:line="240" w:lineRule="auto"/>
      </w:pPr>
      <w:r>
        <w:rPr>
          <w:color w:val="FF0000"/>
        </w:rPr>
        <w:t>Entry Fee:</w:t>
      </w:r>
    </w:p>
    <w:p w:rsidR="004F51C4" w:rsidRDefault="004532C6">
      <w:pPr>
        <w:pStyle w:val="a4"/>
        <w:spacing w:line="242" w:lineRule="auto"/>
        <w:ind w:left="260" w:right="5320"/>
      </w:pPr>
      <w:r>
        <w:rPr>
          <w:color w:val="FF0000"/>
        </w:rPr>
        <w:t xml:space="preserve">Middle Distance: </w:t>
      </w:r>
      <w:r>
        <w:rPr>
          <w:rFonts w:ascii="宋体" w:hAnsi="宋体"/>
          <w:color w:val="FF0000"/>
        </w:rPr>
        <w:t>€</w:t>
      </w:r>
      <w:r>
        <w:rPr>
          <w:color w:val="FF0000"/>
        </w:rPr>
        <w:t>15/person/race Sprint #1:</w:t>
      </w:r>
      <w:r>
        <w:rPr>
          <w:color w:val="FF0000"/>
          <w:spacing w:val="-5"/>
        </w:rPr>
        <w:t xml:space="preserve"> </w:t>
      </w:r>
      <w:r>
        <w:rPr>
          <w:rFonts w:ascii="宋体" w:hAnsi="宋体"/>
          <w:color w:val="FF0000"/>
        </w:rPr>
        <w:t>€</w:t>
      </w:r>
      <w:r>
        <w:rPr>
          <w:color w:val="FF0000"/>
        </w:rPr>
        <w:t>15/person/race</w:t>
      </w:r>
    </w:p>
    <w:p w:rsidR="004F51C4" w:rsidRDefault="004532C6">
      <w:pPr>
        <w:pStyle w:val="a4"/>
        <w:spacing w:before="2"/>
        <w:ind w:left="260"/>
      </w:pPr>
      <w:r>
        <w:rPr>
          <w:color w:val="FF0000"/>
        </w:rPr>
        <w:t>Sprint #2:</w:t>
      </w:r>
      <w:r>
        <w:rPr>
          <w:color w:val="FF0000"/>
          <w:spacing w:val="-8"/>
        </w:rPr>
        <w:t xml:space="preserve"> </w:t>
      </w:r>
      <w:r>
        <w:rPr>
          <w:rFonts w:ascii="宋体" w:hAnsi="宋体"/>
          <w:color w:val="FF0000"/>
        </w:rPr>
        <w:t>€</w:t>
      </w:r>
      <w:r>
        <w:rPr>
          <w:color w:val="FF0000"/>
        </w:rPr>
        <w:t>15/person/race</w:t>
      </w:r>
    </w:p>
    <w:p w:rsidR="004F51C4" w:rsidRDefault="004532C6">
      <w:pPr>
        <w:pStyle w:val="a4"/>
        <w:spacing w:before="4"/>
        <w:ind w:left="260"/>
      </w:pPr>
      <w:r>
        <w:rPr>
          <w:color w:val="FF0000"/>
        </w:rPr>
        <w:t xml:space="preserve">Package Price for all 3 races: </w:t>
      </w:r>
      <w:r>
        <w:rPr>
          <w:rFonts w:ascii="宋体" w:hAnsi="宋体"/>
          <w:color w:val="FF0000"/>
        </w:rPr>
        <w:t>€</w:t>
      </w:r>
      <w:r>
        <w:rPr>
          <w:color w:val="FF0000"/>
        </w:rPr>
        <w:t>40/person</w:t>
      </w:r>
    </w:p>
    <w:p w:rsidR="004F51C4" w:rsidRDefault="004F51C4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p w:rsidR="004F51C4" w:rsidRDefault="004532C6">
      <w:pPr>
        <w:pStyle w:val="5"/>
        <w:spacing w:before="1"/>
      </w:pPr>
      <w:r>
        <w:rPr>
          <w:color w:val="FF0000"/>
        </w:rPr>
        <w:t>Number of Participants:</w:t>
      </w:r>
    </w:p>
    <w:p w:rsidR="004F51C4" w:rsidRDefault="004532C6">
      <w:pPr>
        <w:pStyle w:val="ae"/>
        <w:numPr>
          <w:ilvl w:val="0"/>
          <w:numId w:val="1"/>
        </w:numPr>
        <w:tabs>
          <w:tab w:val="left" w:pos="410"/>
        </w:tabs>
        <w:ind w:right="1071" w:firstLine="0"/>
        <w:rPr>
          <w:color w:val="FF0000"/>
          <w:sz w:val="28"/>
        </w:rPr>
      </w:pPr>
      <w:r>
        <w:rPr>
          <w:color w:val="FF0000"/>
          <w:sz w:val="28"/>
        </w:rPr>
        <w:t>The number of participants for open class has the limitation of 200</w:t>
      </w:r>
      <w:r>
        <w:rPr>
          <w:color w:val="FF0000"/>
          <w:spacing w:val="-27"/>
          <w:sz w:val="28"/>
        </w:rPr>
        <w:t xml:space="preserve"> </w:t>
      </w:r>
      <w:r>
        <w:rPr>
          <w:color w:val="FF0000"/>
          <w:sz w:val="28"/>
        </w:rPr>
        <w:t xml:space="preserve">peo- ple. </w:t>
      </w:r>
      <w:r>
        <w:rPr>
          <w:color w:val="FF0000"/>
          <w:sz w:val="28"/>
        </w:rPr>
        <w:t>First come, first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serve.</w:t>
      </w:r>
    </w:p>
    <w:p w:rsidR="004F51C4" w:rsidRDefault="004532C6">
      <w:pPr>
        <w:pStyle w:val="ae"/>
        <w:numPr>
          <w:ilvl w:val="0"/>
          <w:numId w:val="1"/>
        </w:numPr>
        <w:tabs>
          <w:tab w:val="left" w:pos="436"/>
        </w:tabs>
        <w:ind w:right="1073" w:firstLine="0"/>
        <w:rPr>
          <w:color w:val="FF0000"/>
          <w:sz w:val="28"/>
        </w:rPr>
      </w:pPr>
      <w:r>
        <w:rPr>
          <w:color w:val="FF0000"/>
          <w:sz w:val="28"/>
        </w:rPr>
        <w:t>The number of participants for M21E/W21E Middle Distance has the limitation of 25 runners. (In accordance with the IOF ranking, 25 M21E/W21E athletes will be selected from all foreign athletes registered for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open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class.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Those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who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m</w:t>
      </w:r>
      <w:r>
        <w:rPr>
          <w:color w:val="FF0000"/>
          <w:sz w:val="28"/>
        </w:rPr>
        <w:t>ade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entries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for</w:t>
      </w:r>
      <w:r>
        <w:rPr>
          <w:color w:val="FF0000"/>
          <w:spacing w:val="-10"/>
          <w:sz w:val="28"/>
        </w:rPr>
        <w:t xml:space="preserve"> </w:t>
      </w:r>
      <w:r>
        <w:rPr>
          <w:color w:val="FF0000"/>
          <w:sz w:val="28"/>
        </w:rPr>
        <w:t>M/W21E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but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not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selected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will be put into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M/W21A.)</w:t>
      </w:r>
    </w:p>
    <w:p w:rsidR="004F51C4" w:rsidRDefault="004532C6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:rsidR="004F51C4" w:rsidRDefault="004F51C4">
      <w:pPr>
        <w:rPr>
          <w:rFonts w:ascii="Times New Roman" w:eastAsia="仿宋" w:hAnsi="Times New Roman" w:cs="Times New Roman"/>
          <w:b/>
          <w:sz w:val="30"/>
          <w:szCs w:val="30"/>
        </w:rPr>
      </w:pPr>
    </w:p>
    <w:p w:rsidR="004F51C4" w:rsidRDefault="004F51C4">
      <w:pPr>
        <w:rPr>
          <w:rFonts w:ascii="Times New Roman" w:eastAsia="仿宋" w:hAnsi="Times New Roman" w:cs="Times New Roman"/>
          <w:b/>
          <w:sz w:val="30"/>
          <w:szCs w:val="30"/>
        </w:rPr>
      </w:pPr>
    </w:p>
    <w:p w:rsidR="004F51C4" w:rsidRDefault="004F51C4">
      <w:pPr>
        <w:rPr>
          <w:rFonts w:ascii="Times New Roman" w:eastAsia="仿宋" w:hAnsi="Times New Roman" w:cs="Times New Roman"/>
          <w:b/>
          <w:sz w:val="30"/>
          <w:szCs w:val="30"/>
        </w:rPr>
      </w:pPr>
    </w:p>
    <w:p w:rsidR="004F51C4" w:rsidRDefault="004F51C4">
      <w:pPr>
        <w:rPr>
          <w:rFonts w:ascii="Times New Roman" w:eastAsia="仿宋" w:hAnsi="Times New Roman" w:cs="Times New Roman"/>
          <w:b/>
          <w:sz w:val="30"/>
          <w:szCs w:val="30"/>
        </w:rPr>
      </w:pPr>
    </w:p>
    <w:p w:rsidR="004F51C4" w:rsidRDefault="004F51C4">
      <w:pPr>
        <w:rPr>
          <w:rFonts w:ascii="Times New Roman" w:eastAsia="仿宋" w:hAnsi="Times New Roman" w:cs="Times New Roman"/>
          <w:b/>
          <w:sz w:val="30"/>
          <w:szCs w:val="30"/>
        </w:rPr>
      </w:pPr>
    </w:p>
    <w:p w:rsidR="004F51C4" w:rsidRDefault="004F51C4">
      <w:pPr>
        <w:rPr>
          <w:rFonts w:ascii="Times New Roman" w:eastAsia="仿宋" w:hAnsi="Times New Roman" w:cs="Times New Roman"/>
          <w:b/>
          <w:sz w:val="30"/>
          <w:szCs w:val="30"/>
        </w:rPr>
      </w:pPr>
    </w:p>
    <w:p w:rsidR="004F51C4" w:rsidRDefault="004F51C4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p w:rsidR="004F51C4" w:rsidRDefault="004532C6">
      <w:pPr>
        <w:pStyle w:val="5"/>
        <w:spacing w:before="19"/>
      </w:pPr>
      <w:r>
        <w:rPr>
          <w:color w:val="FF0000"/>
        </w:rPr>
        <w:lastRenderedPageBreak/>
        <w:t>Classes:</w:t>
      </w:r>
    </w:p>
    <w:p w:rsidR="004F51C4" w:rsidRDefault="004532C6">
      <w:pPr>
        <w:pStyle w:val="a4"/>
        <w:spacing w:line="341" w:lineRule="exact"/>
        <w:ind w:left="260"/>
      </w:pPr>
      <w:r>
        <w:rPr>
          <w:color w:val="FF0000"/>
        </w:rPr>
        <w:t>M8: born after January 1,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2011</w:t>
      </w:r>
    </w:p>
    <w:p w:rsidR="004F51C4" w:rsidRDefault="004532C6">
      <w:pPr>
        <w:pStyle w:val="a4"/>
        <w:spacing w:before="2" w:line="341" w:lineRule="exact"/>
        <w:ind w:left="260"/>
      </w:pPr>
      <w:r>
        <w:rPr>
          <w:color w:val="FF0000"/>
        </w:rPr>
        <w:t>W8: born after January 1,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2011</w:t>
      </w:r>
    </w:p>
    <w:p w:rsidR="004F51C4" w:rsidRDefault="004532C6">
      <w:pPr>
        <w:pStyle w:val="a4"/>
        <w:spacing w:line="341" w:lineRule="exact"/>
        <w:ind w:left="260"/>
      </w:pPr>
      <w:r>
        <w:rPr>
          <w:color w:val="FF0000"/>
        </w:rPr>
        <w:t>M10: born after January 1,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2009</w:t>
      </w:r>
    </w:p>
    <w:p w:rsidR="004F51C4" w:rsidRDefault="004532C6">
      <w:pPr>
        <w:pStyle w:val="a4"/>
        <w:spacing w:before="1" w:line="341" w:lineRule="exact"/>
        <w:ind w:left="260"/>
      </w:pPr>
      <w:r>
        <w:rPr>
          <w:color w:val="FF0000"/>
        </w:rPr>
        <w:t>W10: born after January 1,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2009</w:t>
      </w:r>
    </w:p>
    <w:p w:rsidR="004F51C4" w:rsidRDefault="004532C6">
      <w:pPr>
        <w:pStyle w:val="a4"/>
        <w:spacing w:line="341" w:lineRule="exact"/>
        <w:ind w:left="260"/>
      </w:pPr>
      <w:r>
        <w:rPr>
          <w:color w:val="FF0000"/>
        </w:rPr>
        <w:t>M12: born after January 1,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2007</w:t>
      </w:r>
    </w:p>
    <w:p w:rsidR="004F51C4" w:rsidRDefault="004532C6">
      <w:pPr>
        <w:pStyle w:val="a4"/>
        <w:spacing w:line="341" w:lineRule="exact"/>
        <w:ind w:left="260"/>
      </w:pPr>
      <w:r>
        <w:rPr>
          <w:color w:val="FF0000"/>
        </w:rPr>
        <w:t xml:space="preserve">W12: </w:t>
      </w:r>
      <w:r>
        <w:rPr>
          <w:color w:val="FF0000"/>
        </w:rPr>
        <w:t>born after January 1,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2007</w:t>
      </w:r>
    </w:p>
    <w:p w:rsidR="004F51C4" w:rsidRDefault="004532C6">
      <w:pPr>
        <w:pStyle w:val="a4"/>
        <w:spacing w:before="1" w:line="341" w:lineRule="exact"/>
        <w:ind w:left="260"/>
      </w:pPr>
      <w:r>
        <w:rPr>
          <w:color w:val="FF0000"/>
        </w:rPr>
        <w:t>M14: born after January 1,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2005</w:t>
      </w:r>
    </w:p>
    <w:p w:rsidR="004F51C4" w:rsidRDefault="004532C6">
      <w:pPr>
        <w:pStyle w:val="a4"/>
        <w:spacing w:line="341" w:lineRule="exact"/>
        <w:ind w:left="260"/>
      </w:pPr>
      <w:r>
        <w:rPr>
          <w:color w:val="FF0000"/>
        </w:rPr>
        <w:t>W14: born after January 1,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2005</w:t>
      </w:r>
    </w:p>
    <w:p w:rsidR="004F51C4" w:rsidRDefault="004532C6">
      <w:pPr>
        <w:pStyle w:val="a4"/>
        <w:spacing w:before="2" w:line="341" w:lineRule="exact"/>
        <w:ind w:left="260"/>
      </w:pPr>
      <w:r>
        <w:rPr>
          <w:color w:val="FF0000"/>
        </w:rPr>
        <w:t>M16: born after January 1,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2003</w:t>
      </w:r>
    </w:p>
    <w:p w:rsidR="004F51C4" w:rsidRDefault="004532C6">
      <w:pPr>
        <w:pStyle w:val="a4"/>
        <w:spacing w:line="341" w:lineRule="exact"/>
        <w:ind w:left="260"/>
      </w:pPr>
      <w:r>
        <w:rPr>
          <w:color w:val="FF0000"/>
        </w:rPr>
        <w:t>W16: born after January 1,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2003</w:t>
      </w:r>
    </w:p>
    <w:p w:rsidR="004F51C4" w:rsidRDefault="004532C6">
      <w:pPr>
        <w:pStyle w:val="a4"/>
        <w:spacing w:before="2" w:line="341" w:lineRule="exact"/>
        <w:ind w:left="260"/>
      </w:pPr>
      <w:r>
        <w:rPr>
          <w:color w:val="FF0000"/>
        </w:rPr>
        <w:t>M18: born after January 1,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2001</w:t>
      </w:r>
    </w:p>
    <w:p w:rsidR="004F51C4" w:rsidRDefault="004532C6">
      <w:pPr>
        <w:pStyle w:val="a4"/>
        <w:ind w:left="260" w:right="5690"/>
        <w:rPr>
          <w:color w:val="FF0000"/>
        </w:rPr>
      </w:pPr>
      <w:r>
        <w:rPr>
          <w:color w:val="FF0000"/>
        </w:rPr>
        <w:t>W18: born after January 1, 2001 M21A: no age restrictions</w:t>
      </w:r>
    </w:p>
    <w:p w:rsidR="004F51C4" w:rsidRDefault="004532C6">
      <w:pPr>
        <w:pStyle w:val="a4"/>
        <w:ind w:left="260" w:right="5690"/>
      </w:pPr>
      <w:r>
        <w:rPr>
          <w:color w:val="FF0000"/>
        </w:rPr>
        <w:t>W21A: no ag</w:t>
      </w:r>
      <w:r>
        <w:rPr>
          <w:color w:val="FF0000"/>
        </w:rPr>
        <w:t>e restrictions</w:t>
      </w:r>
    </w:p>
    <w:p w:rsidR="004F51C4" w:rsidRDefault="004532C6">
      <w:pPr>
        <w:pStyle w:val="a4"/>
        <w:ind w:left="260" w:right="5068"/>
      </w:pPr>
      <w:r>
        <w:rPr>
          <w:color w:val="FF0000"/>
        </w:rPr>
        <w:t>M21E: elite class, no age restrictions W21E: elite class, no age restrictions M35: born before December 31, 1984</w:t>
      </w:r>
    </w:p>
    <w:p w:rsidR="004F51C4" w:rsidRDefault="004532C6">
      <w:pPr>
        <w:pStyle w:val="a4"/>
        <w:ind w:left="260" w:right="5058"/>
      </w:pPr>
      <w:r>
        <w:rPr>
          <w:color w:val="FF0000"/>
        </w:rPr>
        <w:t xml:space="preserve">W35: born before December 31, 1984 M40: born before December31, 1979 W40: born before December31, 1979 M45: born before </w:t>
      </w:r>
      <w:r>
        <w:rPr>
          <w:color w:val="FF0000"/>
        </w:rPr>
        <w:t>December31, 1974 W45: born before December31, 1974 M50: born before December31, 1969 W50:</w:t>
      </w:r>
      <w:r>
        <w:rPr>
          <w:rFonts w:eastAsia="宋体" w:hint="eastAsia"/>
          <w:color w:val="FF0000"/>
          <w:lang w:eastAsia="zh-CN"/>
        </w:rPr>
        <w:t xml:space="preserve"> </w:t>
      </w:r>
      <w:r>
        <w:rPr>
          <w:color w:val="FF0000"/>
        </w:rPr>
        <w:t xml:space="preserve"> born before </w:t>
      </w:r>
      <w:r>
        <w:rPr>
          <w:rFonts w:eastAsia="宋体" w:hint="eastAsia"/>
          <w:color w:val="FF0000"/>
          <w:lang w:eastAsia="zh-CN"/>
        </w:rPr>
        <w:t xml:space="preserve"> </w:t>
      </w:r>
      <w:r>
        <w:rPr>
          <w:color w:val="FF0000"/>
        </w:rPr>
        <w:t>December31, 1969</w:t>
      </w:r>
    </w:p>
    <w:p w:rsidR="004F51C4" w:rsidRDefault="004F51C4">
      <w:pPr>
        <w:pStyle w:val="a4"/>
      </w:pPr>
    </w:p>
    <w:p w:rsidR="004F51C4" w:rsidRDefault="004532C6">
      <w:pPr>
        <w:pStyle w:val="a4"/>
        <w:ind w:left="260" w:right="553"/>
      </w:pPr>
      <w:r>
        <w:rPr>
          <w:color w:val="FF0000"/>
        </w:rPr>
        <w:t>Note: Groups may be diveded numerically into Group 1 &amp; Group 2 when many participants enter in the same class, e.g.: M21A-1 &amp; M21A-2.</w:t>
      </w:r>
    </w:p>
    <w:p w:rsidR="004F51C4" w:rsidRDefault="004F51C4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p w:rsidR="004F51C4" w:rsidRDefault="004532C6">
      <w:pPr>
        <w:pStyle w:val="5"/>
        <w:spacing w:line="240" w:lineRule="auto"/>
      </w:pPr>
      <w:r>
        <w:rPr>
          <w:color w:val="FF0000"/>
        </w:rPr>
        <w:t>Payment for Open Class:</w:t>
      </w:r>
    </w:p>
    <w:p w:rsidR="004F51C4" w:rsidRDefault="004532C6">
      <w:pPr>
        <w:pStyle w:val="a4"/>
        <w:spacing w:line="242" w:lineRule="auto"/>
        <w:ind w:left="260" w:right="553"/>
      </w:pPr>
      <w:r>
        <w:t>Beneficiary Account Name: Foshan Last Minute International Tourist Co.</w:t>
      </w:r>
      <w:r>
        <w:rPr>
          <w:rFonts w:ascii="宋体" w:eastAsia="宋体" w:hint="eastAsia"/>
        </w:rPr>
        <w:t>，</w:t>
      </w:r>
      <w:r>
        <w:t>Ltd</w:t>
      </w:r>
    </w:p>
    <w:p w:rsidR="004F51C4" w:rsidRDefault="004532C6">
      <w:pPr>
        <w:pStyle w:val="a4"/>
        <w:spacing w:line="339" w:lineRule="exact"/>
        <w:ind w:left="260"/>
      </w:pPr>
      <w:r>
        <w:t>Bank Account: 2013 0199 0920 0085 424</w:t>
      </w:r>
    </w:p>
    <w:p w:rsidR="004F51C4" w:rsidRDefault="004532C6">
      <w:pPr>
        <w:pStyle w:val="a4"/>
        <w:spacing w:before="1"/>
        <w:ind w:left="260" w:right="1122"/>
      </w:pPr>
      <w:r>
        <w:t>Bank: INDUSTRIAL &amp; COMMERCIAL BANK OF CHINA GUANGDONG NAN- HAI SUB-BRANCH</w:t>
      </w:r>
    </w:p>
    <w:p w:rsidR="004F51C4" w:rsidRDefault="004532C6">
      <w:pPr>
        <w:pStyle w:val="a4"/>
        <w:spacing w:line="340" w:lineRule="exact"/>
        <w:ind w:left="260"/>
      </w:pPr>
      <w:r>
        <w:t>Swift Code: ICBKCNBJGDG</w:t>
      </w:r>
    </w:p>
    <w:p w:rsidR="004F51C4" w:rsidRDefault="004532C6">
      <w:pPr>
        <w:pStyle w:val="a4"/>
        <w:spacing w:before="3" w:line="242" w:lineRule="auto"/>
        <w:ind w:left="260" w:right="553"/>
      </w:pPr>
      <w:r>
        <w:t>Bank Address: 73 NOR</w:t>
      </w:r>
      <w:r>
        <w:t>TH NANHAI AVE</w:t>
      </w:r>
      <w:r>
        <w:rPr>
          <w:rFonts w:ascii="宋体" w:eastAsia="宋体" w:hint="eastAsia"/>
        </w:rPr>
        <w:t>，</w:t>
      </w:r>
      <w:r>
        <w:t>NANHAI FOSHAN GUANGDONG CHINA</w:t>
      </w:r>
    </w:p>
    <w:p w:rsidR="004F51C4" w:rsidRDefault="004F51C4">
      <w:pPr>
        <w:pStyle w:val="a4"/>
        <w:spacing w:before="1"/>
        <w:rPr>
          <w:sz w:val="24"/>
        </w:rPr>
      </w:pPr>
    </w:p>
    <w:p w:rsidR="004F51C4" w:rsidRDefault="004532C6">
      <w:pPr>
        <w:pStyle w:val="a4"/>
        <w:spacing w:before="44" w:line="272" w:lineRule="exact"/>
        <w:ind w:left="260"/>
      </w:pPr>
      <w:r>
        <w:t>Liaison staffs for payment confirmation:</w:t>
      </w:r>
    </w:p>
    <w:p w:rsidR="004F51C4" w:rsidRDefault="004F51C4">
      <w:pPr>
        <w:spacing w:before="19" w:line="341" w:lineRule="exact"/>
        <w:ind w:left="260"/>
        <w:jc w:val="left"/>
        <w:rPr>
          <w:i/>
          <w:sz w:val="28"/>
        </w:rPr>
      </w:pPr>
    </w:p>
    <w:p w:rsidR="00AA3588" w:rsidRDefault="00AA3588">
      <w:pPr>
        <w:spacing w:before="19" w:line="341" w:lineRule="exact"/>
        <w:ind w:left="260"/>
        <w:jc w:val="left"/>
        <w:rPr>
          <w:i/>
          <w:sz w:val="28"/>
        </w:rPr>
      </w:pPr>
    </w:p>
    <w:p w:rsidR="004F51C4" w:rsidRDefault="004532C6">
      <w:pPr>
        <w:spacing w:before="19" w:line="341" w:lineRule="exact"/>
        <w:ind w:left="260"/>
        <w:jc w:val="left"/>
        <w:rPr>
          <w:i/>
          <w:sz w:val="28"/>
        </w:rPr>
      </w:pPr>
      <w:r>
        <w:rPr>
          <w:i/>
          <w:sz w:val="28"/>
        </w:rPr>
        <w:lastRenderedPageBreak/>
        <w:t>English Speaking - Ms. Guan Ruiying</w:t>
      </w:r>
    </w:p>
    <w:p w:rsidR="004F51C4" w:rsidRDefault="004532C6">
      <w:pPr>
        <w:pStyle w:val="a4"/>
        <w:spacing w:line="341" w:lineRule="exact"/>
        <w:ind w:left="260"/>
      </w:pPr>
      <w:r>
        <w:t xml:space="preserve">Mobil: +86 13827776663; Email: </w:t>
      </w:r>
      <w:hyperlink r:id="rId11">
        <w:r>
          <w:t>2484969867@qq.com</w:t>
        </w:r>
      </w:hyperlink>
      <w:r>
        <w:t>.</w:t>
      </w:r>
    </w:p>
    <w:p w:rsidR="004F51C4" w:rsidRDefault="004532C6">
      <w:pPr>
        <w:spacing w:before="2" w:line="341" w:lineRule="exact"/>
        <w:ind w:left="260"/>
        <w:jc w:val="left"/>
        <w:rPr>
          <w:i/>
          <w:sz w:val="28"/>
        </w:rPr>
      </w:pPr>
      <w:r>
        <w:rPr>
          <w:i/>
          <w:sz w:val="28"/>
        </w:rPr>
        <w:t>Chinese Speaking - Ms. Wu Huiyi</w:t>
      </w:r>
    </w:p>
    <w:p w:rsidR="004F51C4" w:rsidRDefault="004532C6">
      <w:pPr>
        <w:pStyle w:val="a4"/>
        <w:spacing w:line="480" w:lineRule="auto"/>
        <w:ind w:left="260" w:right="2937"/>
      </w:pPr>
      <w:r>
        <w:t xml:space="preserve">Mobil: +86 13923136680; Email: </w:t>
      </w:r>
      <w:hyperlink r:id="rId12">
        <w:r>
          <w:t>529570353@qq.com.</w:t>
        </w:r>
      </w:hyperlink>
      <w:r>
        <w:t xml:space="preserve"> Note: Bank charges will be fully paid by payment sender.</w:t>
      </w:r>
    </w:p>
    <w:p w:rsidR="004F51C4" w:rsidRDefault="004532C6">
      <w:pPr>
        <w:pStyle w:val="a4"/>
        <w:ind w:left="260" w:right="1072"/>
      </w:pPr>
      <w:r>
        <w:rPr>
          <w:b/>
          <w:i/>
        </w:rPr>
        <w:t xml:space="preserve">Important: </w:t>
      </w:r>
      <w:r>
        <w:t>The entry submission is confirmed after the payment is re- ceived. Unless entry fee is paid, the</w:t>
      </w:r>
      <w:r>
        <w:t xml:space="preserve"> entry is not valid. The payment for entries shall reach the Organizer’s bank account no later than October 1, 2019. </w:t>
      </w:r>
      <w:r>
        <w:rPr>
          <w:color w:val="FF0000"/>
        </w:rPr>
        <w:t>Remittance information including team name and number of par- ticipants should be sent while the payment is made.</w:t>
      </w:r>
    </w:p>
    <w:p w:rsidR="004F51C4" w:rsidRDefault="004F51C4">
      <w:pPr>
        <w:pStyle w:val="a4"/>
        <w:spacing w:before="11"/>
        <w:rPr>
          <w:sz w:val="27"/>
        </w:rPr>
      </w:pPr>
    </w:p>
    <w:p w:rsidR="004F51C4" w:rsidRDefault="004532C6">
      <w:pPr>
        <w:pStyle w:val="5"/>
        <w:spacing w:line="240" w:lineRule="auto"/>
      </w:pPr>
      <w:r>
        <w:rPr>
          <w:color w:val="FF0000"/>
        </w:rPr>
        <w:t>Start Time:</w:t>
      </w:r>
    </w:p>
    <w:p w:rsidR="004F51C4" w:rsidRDefault="004532C6">
      <w:pPr>
        <w:pStyle w:val="a4"/>
        <w:spacing w:before="2"/>
        <w:ind w:left="260" w:right="1074"/>
      </w:pPr>
      <w:r>
        <w:rPr>
          <w:color w:val="FF0000"/>
        </w:rPr>
        <w:t>Open Class e</w:t>
      </w:r>
      <w:r>
        <w:rPr>
          <w:color w:val="FF0000"/>
        </w:rPr>
        <w:t>vent will start in accordance with the start order choreo- graphed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Organizer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after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start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World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Cup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athletes.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 xml:space="preserve">World Cup Middle Distance on Saturday will start at ca 1 pm while World Cup Sprint Relay on Sunday will start at ca 2:45 pm and </w:t>
      </w:r>
      <w:r>
        <w:rPr>
          <w:color w:val="FF0000"/>
        </w:rPr>
        <w:t>World Cup Sprint on Tuesday will start at ca 2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pm.</w:t>
      </w:r>
    </w:p>
    <w:p w:rsidR="004F51C4" w:rsidRDefault="004F51C4">
      <w:pPr>
        <w:pStyle w:val="a4"/>
        <w:spacing w:before="11"/>
        <w:rPr>
          <w:sz w:val="27"/>
        </w:rPr>
      </w:pPr>
    </w:p>
    <w:p w:rsidR="004F51C4" w:rsidRDefault="004532C6">
      <w:pPr>
        <w:pStyle w:val="5"/>
        <w:spacing w:line="240" w:lineRule="auto"/>
      </w:pPr>
      <w:r>
        <w:rPr>
          <w:color w:val="FF0000"/>
        </w:rPr>
        <w:t>Punching System:</w:t>
      </w:r>
    </w:p>
    <w:p w:rsidR="004F51C4" w:rsidRDefault="004532C6">
      <w:pPr>
        <w:pStyle w:val="a4"/>
        <w:spacing w:before="2"/>
        <w:ind w:left="260"/>
      </w:pPr>
      <w:r>
        <w:rPr>
          <w:color w:val="FF0000"/>
        </w:rPr>
        <w:t>The punching system used is SPORTident.</w:t>
      </w:r>
    </w:p>
    <w:p w:rsidR="004F51C4" w:rsidRDefault="004F51C4">
      <w:pPr>
        <w:widowControl/>
        <w:ind w:left="2400" w:hangingChars="800" w:hanging="2400"/>
        <w:jc w:val="left"/>
        <w:rPr>
          <w:rFonts w:ascii="仿宋" w:eastAsia="仿宋" w:hAnsi="仿宋" w:cs="仿宋"/>
          <w:sz w:val="30"/>
          <w:szCs w:val="30"/>
        </w:rPr>
      </w:pPr>
    </w:p>
    <w:p w:rsidR="004F51C4" w:rsidRDefault="004532C6">
      <w:pPr>
        <w:widowControl/>
        <w:jc w:val="left"/>
        <w:rPr>
          <w:rFonts w:ascii="仿宋" w:eastAsia="仿宋" w:hAnsi="仿宋" w:cs="仿宋"/>
          <w:color w:val="434343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 xml:space="preserve">                </w:t>
      </w:r>
    </w:p>
    <w:p w:rsidR="004F51C4" w:rsidRDefault="004532C6">
      <w:pPr>
        <w:widowControl/>
        <w:jc w:val="left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/>
          <w:b/>
          <w:sz w:val="30"/>
          <w:szCs w:val="30"/>
        </w:rPr>
        <w:br w:type="page"/>
      </w:r>
    </w:p>
    <w:p w:rsidR="004F51C4" w:rsidRDefault="004532C6">
      <w:pPr>
        <w:pStyle w:val="5"/>
        <w:spacing w:before="19"/>
      </w:pPr>
      <w:r>
        <w:rPr>
          <w:color w:val="FF0000"/>
        </w:rPr>
        <w:lastRenderedPageBreak/>
        <w:t>Open Class Races:</w:t>
      </w:r>
    </w:p>
    <w:p w:rsidR="004F51C4" w:rsidRDefault="004532C6">
      <w:pPr>
        <w:spacing w:line="341" w:lineRule="exact"/>
        <w:ind w:left="260"/>
        <w:jc w:val="left"/>
        <w:rPr>
          <w:b/>
          <w:i/>
          <w:sz w:val="28"/>
        </w:rPr>
      </w:pPr>
      <w:r>
        <w:rPr>
          <w:b/>
          <w:i/>
          <w:sz w:val="28"/>
        </w:rPr>
        <w:t>Middle distance</w:t>
      </w:r>
    </w:p>
    <w:p w:rsidR="004F51C4" w:rsidRDefault="004532C6">
      <w:pPr>
        <w:pStyle w:val="a4"/>
        <w:spacing w:before="2" w:line="341" w:lineRule="exact"/>
        <w:ind w:left="260"/>
      </w:pPr>
      <w:r>
        <w:rPr>
          <w:noProof/>
          <w:lang w:eastAsia="zh-CN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4365625</wp:posOffset>
            </wp:positionH>
            <wp:positionV relativeFrom="paragraph">
              <wp:posOffset>137795</wp:posOffset>
            </wp:positionV>
            <wp:extent cx="2598420" cy="1695450"/>
            <wp:effectExtent l="0" t="0" r="1143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 Saturday, October 26</w:t>
      </w:r>
    </w:p>
    <w:p w:rsidR="004F51C4" w:rsidRDefault="004532C6">
      <w:pPr>
        <w:pStyle w:val="a4"/>
        <w:ind w:left="260" w:right="4289"/>
      </w:pPr>
      <w:r>
        <w:t>Terrain: The terrain is on a mountain</w:t>
      </w:r>
      <w:r>
        <w:rPr>
          <w:spacing w:val="-34"/>
        </w:rPr>
        <w:t xml:space="preserve"> </w:t>
      </w:r>
      <w:r>
        <w:t xml:space="preserve">plateau with generally </w:t>
      </w:r>
      <w:r>
        <w:t>moderate slopes. Mostly na- tive forest, with some areas of villages and developed parklands. There is a wide varia- 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vegetation</w:t>
      </w:r>
      <w:r>
        <w:rPr>
          <w:spacing w:val="-6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forest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have good runnability. There is a dense path net- work.</w:t>
      </w:r>
    </w:p>
    <w:p w:rsidR="004F51C4" w:rsidRDefault="004532C6">
      <w:pPr>
        <w:pStyle w:val="a4"/>
        <w:ind w:left="260" w:right="4291"/>
      </w:pPr>
      <w:r>
        <w:t xml:space="preserve">Map: scale 1:10000, contour interval 5 m, </w:t>
      </w:r>
      <w:r>
        <w:t>ISOM 2017</w:t>
      </w:r>
    </w:p>
    <w:p w:rsidR="004F51C4" w:rsidRDefault="004F51C4">
      <w:pPr>
        <w:rPr>
          <w:rFonts w:ascii="Times New Roman" w:eastAsia="仿宋" w:hAnsi="Times New Roman"/>
          <w:sz w:val="30"/>
          <w:szCs w:val="30"/>
        </w:rPr>
      </w:pPr>
    </w:p>
    <w:p w:rsidR="00AA3588" w:rsidRDefault="00AA3588">
      <w:pPr>
        <w:rPr>
          <w:rFonts w:ascii="Times New Roman" w:eastAsia="仿宋" w:hAnsi="Times New Roman" w:hint="eastAsia"/>
          <w:sz w:val="30"/>
          <w:szCs w:val="30"/>
        </w:rPr>
      </w:pPr>
    </w:p>
    <w:p w:rsidR="004F51C4" w:rsidRDefault="004532C6">
      <w:pPr>
        <w:pStyle w:val="5"/>
        <w:spacing w:before="1"/>
      </w:pPr>
      <w:r>
        <w:rPr>
          <w:color w:val="FF0000"/>
        </w:rPr>
        <w:t>Sprint #1</w:t>
      </w:r>
    </w:p>
    <w:p w:rsidR="004F51C4" w:rsidRDefault="004532C6">
      <w:pPr>
        <w:pStyle w:val="a4"/>
        <w:spacing w:line="341" w:lineRule="exact"/>
        <w:ind w:left="260"/>
      </w:pPr>
      <w:r>
        <w:t>Date: Sunday, October 27</w:t>
      </w:r>
    </w:p>
    <w:p w:rsidR="004F51C4" w:rsidRDefault="004532C6">
      <w:pPr>
        <w:pStyle w:val="a4"/>
        <w:spacing w:before="1"/>
        <w:ind w:left="260" w:right="4542"/>
      </w:pPr>
      <w:r>
        <w:rPr>
          <w:noProof/>
          <w:lang w:eastAsia="zh-CN"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4322445</wp:posOffset>
            </wp:positionH>
            <wp:positionV relativeFrom="paragraph">
              <wp:posOffset>62230</wp:posOffset>
            </wp:positionV>
            <wp:extent cx="2647950" cy="1600200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Terrain: Located here is an open-air film studio complex with numerous replica townscapes and temples, combining the landscape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suburban</w:t>
      </w:r>
      <w:r>
        <w:rPr>
          <w:spacing w:val="-9"/>
        </w:rPr>
        <w:t xml:space="preserve"> </w:t>
      </w:r>
      <w:r>
        <w:t>park with strong cultural atmosphere. There is both pl</w:t>
      </w:r>
      <w:r>
        <w:t>anted and natural vegetation. Very good</w:t>
      </w:r>
      <w:r>
        <w:rPr>
          <w:spacing w:val="-1"/>
        </w:rPr>
        <w:t xml:space="preserve"> </w:t>
      </w:r>
      <w:bookmarkStart w:id="0" w:name="_GoBack"/>
      <w:bookmarkEnd w:id="0"/>
      <w:r>
        <w:t>runnability.</w:t>
      </w:r>
    </w:p>
    <w:p w:rsidR="004F51C4" w:rsidRDefault="004532C6">
      <w:pPr>
        <w:pStyle w:val="a4"/>
        <w:spacing w:before="1"/>
        <w:ind w:left="260" w:right="4548"/>
      </w:pPr>
      <w:r>
        <w:t>Map: scale 1:4000, contour interval 2 m, ISSOM 2007</w:t>
      </w:r>
    </w:p>
    <w:p w:rsidR="00AA3588" w:rsidRDefault="00AA3588">
      <w:pPr>
        <w:rPr>
          <w:rFonts w:ascii="Times New Roman" w:eastAsia="仿宋" w:hAnsi="Times New Roman"/>
          <w:sz w:val="30"/>
          <w:szCs w:val="30"/>
        </w:rPr>
      </w:pPr>
    </w:p>
    <w:p w:rsidR="004F51C4" w:rsidRDefault="00AA3588">
      <w:pPr>
        <w:rPr>
          <w:rFonts w:ascii="Times New Roman" w:eastAsia="仿宋" w:hAnsi="Times New Roman"/>
          <w:sz w:val="30"/>
          <w:szCs w:val="30"/>
        </w:rPr>
      </w:pPr>
      <w:r>
        <w:rPr>
          <w:noProof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4333874</wp:posOffset>
            </wp:positionH>
            <wp:positionV relativeFrom="paragraph">
              <wp:posOffset>37364</wp:posOffset>
            </wp:positionV>
            <wp:extent cx="2626995" cy="1597762"/>
            <wp:effectExtent l="0" t="0" r="1905" b="254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5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444" cy="15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1C4" w:rsidRDefault="004532C6">
      <w:pPr>
        <w:pStyle w:val="5"/>
        <w:spacing w:before="44"/>
      </w:pPr>
      <w:r>
        <w:rPr>
          <w:color w:val="FF0000"/>
        </w:rPr>
        <w:t>Sprint #2</w:t>
      </w:r>
    </w:p>
    <w:p w:rsidR="004F51C4" w:rsidRDefault="004532C6">
      <w:pPr>
        <w:pStyle w:val="a4"/>
        <w:spacing w:line="341" w:lineRule="exact"/>
        <w:ind w:left="260"/>
      </w:pPr>
      <w:r>
        <w:t>Date: Tuesday, October 29</w:t>
      </w:r>
    </w:p>
    <w:p w:rsidR="004F51C4" w:rsidRDefault="004532C6">
      <w:pPr>
        <w:pStyle w:val="a4"/>
        <w:ind w:left="260" w:right="4320"/>
      </w:pPr>
      <w:r>
        <w:t>Terrain: Ancient villages with both tradi- tional and modern architectural styles, with areas of farmland and pon</w:t>
      </w:r>
      <w:r>
        <w:t>ds between the built-up areas. The alleys are quite narrow, mainly made of bricks. The terrain is gener- ally fairly flat.</w:t>
      </w:r>
    </w:p>
    <w:p w:rsidR="004F51C4" w:rsidRDefault="004532C6">
      <w:pPr>
        <w:pStyle w:val="a4"/>
        <w:spacing w:before="1"/>
        <w:ind w:left="260"/>
      </w:pPr>
      <w:r>
        <w:t>Map: scale 1:4000, contour interval 2.5 m, ISSOM 2007 Course Planning</w:t>
      </w:r>
    </w:p>
    <w:p w:rsidR="004F51C4" w:rsidRDefault="004F51C4">
      <w:pPr>
        <w:rPr>
          <w:rFonts w:ascii="Times New Roman" w:eastAsia="仿宋" w:hAnsi="Times New Roman"/>
          <w:sz w:val="30"/>
          <w:szCs w:val="30"/>
        </w:rPr>
      </w:pPr>
    </w:p>
    <w:p w:rsidR="004F51C4" w:rsidRDefault="004F51C4">
      <w:pPr>
        <w:widowControl/>
        <w:jc w:val="left"/>
        <w:rPr>
          <w:rFonts w:ascii="Times New Roman" w:eastAsia="仿宋" w:hAnsi="Times New Roman"/>
          <w:sz w:val="30"/>
          <w:szCs w:val="30"/>
        </w:rPr>
      </w:pPr>
    </w:p>
    <w:p w:rsidR="004F51C4" w:rsidRDefault="004F51C4">
      <w:pPr>
        <w:widowControl/>
        <w:ind w:firstLineChars="800" w:firstLine="2400"/>
        <w:jc w:val="left"/>
        <w:rPr>
          <w:rFonts w:ascii="仿宋" w:eastAsia="仿宋" w:hAnsi="仿宋" w:cs="仿宋"/>
          <w:sz w:val="30"/>
          <w:szCs w:val="30"/>
        </w:rPr>
      </w:pPr>
    </w:p>
    <w:sectPr w:rsidR="004F51C4">
      <w:headerReference w:type="default" r:id="rId16"/>
      <w:pgSz w:w="11900" w:h="16840"/>
      <w:pgMar w:top="1440" w:right="1080" w:bottom="1440" w:left="1080" w:header="850" w:footer="147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C6" w:rsidRDefault="004532C6">
      <w:r>
        <w:separator/>
      </w:r>
    </w:p>
  </w:endnote>
  <w:endnote w:type="continuationSeparator" w:id="0">
    <w:p w:rsidR="004532C6" w:rsidRDefault="0045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C6" w:rsidRDefault="004532C6">
      <w:r>
        <w:separator/>
      </w:r>
    </w:p>
  </w:footnote>
  <w:footnote w:type="continuationSeparator" w:id="0">
    <w:p w:rsidR="004532C6" w:rsidRDefault="0045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C4" w:rsidRDefault="004532C6">
    <w:pPr>
      <w:pStyle w:val="a7"/>
      <w:tabs>
        <w:tab w:val="clear" w:pos="8306"/>
        <w:tab w:val="right" w:pos="8280"/>
      </w:tabs>
      <w:jc w:val="right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3800" cy="10667365"/>
          <wp:effectExtent l="0" t="0" r="0" b="0"/>
          <wp:wrapNone/>
          <wp:docPr id="1073741825" name="officeArt object" descr="世界杯公告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世界杯公告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72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6191250</wp:posOffset>
              </wp:positionH>
              <wp:positionV relativeFrom="page">
                <wp:posOffset>9527540</wp:posOffset>
              </wp:positionV>
              <wp:extent cx="225425" cy="256540"/>
              <wp:effectExtent l="0" t="0" r="3175" b="1016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2565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F51C4" w:rsidRDefault="004532C6">
                          <w:pPr>
                            <w:pStyle w:val="a6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65978">
                            <w:rPr>
                              <w:noProof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left:0;text-align:left;margin-left:487.5pt;margin-top:750.2pt;width:17.75pt;height:20.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" filled="f" stroked="f" strokeweight="1pt">
              <v:stroke miterlimit="4"/>
              <v:textbox inset="0,0,0,0">
                <w:txbxContent>
                  <w:p w:rsidR="004F51C4" w:rsidRDefault="004532C6">
                    <w:pPr>
                      <w:pStyle w:val="a6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865978">
                      <w:rPr>
                        <w:noProof/>
                        <w:sz w:val="32"/>
                        <w:szCs w:val="32"/>
                      </w:rPr>
                      <w:t>5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numFmt w:val="bullet"/>
      <w:lvlText w:val="-"/>
      <w:lvlJc w:val="left"/>
      <w:pPr>
        <w:ind w:left="260" w:hanging="164"/>
      </w:pPr>
      <w:rPr>
        <w:rFonts w:hint="default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97" w:hanging="16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35" w:hanging="1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73" w:hanging="1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11" w:hanging="1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9" w:hanging="1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7" w:hanging="1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5" w:hanging="1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63" w:hanging="1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9"/>
    <w:rsid w:val="000002E3"/>
    <w:rsid w:val="00002B15"/>
    <w:rsid w:val="00004895"/>
    <w:rsid w:val="00020059"/>
    <w:rsid w:val="00053472"/>
    <w:rsid w:val="000650F1"/>
    <w:rsid w:val="00075892"/>
    <w:rsid w:val="000F4AD9"/>
    <w:rsid w:val="001127B6"/>
    <w:rsid w:val="00154A5A"/>
    <w:rsid w:val="00154D50"/>
    <w:rsid w:val="00157376"/>
    <w:rsid w:val="00163712"/>
    <w:rsid w:val="00176350"/>
    <w:rsid w:val="00194E99"/>
    <w:rsid w:val="001B3771"/>
    <w:rsid w:val="001B71B6"/>
    <w:rsid w:val="001C2F4D"/>
    <w:rsid w:val="001D4B36"/>
    <w:rsid w:val="001F15E3"/>
    <w:rsid w:val="001F2B4C"/>
    <w:rsid w:val="001F341F"/>
    <w:rsid w:val="00202DCE"/>
    <w:rsid w:val="00223CE2"/>
    <w:rsid w:val="00225EAB"/>
    <w:rsid w:val="002452D9"/>
    <w:rsid w:val="00260C8E"/>
    <w:rsid w:val="00270BF0"/>
    <w:rsid w:val="00281610"/>
    <w:rsid w:val="002B0227"/>
    <w:rsid w:val="002B53A6"/>
    <w:rsid w:val="002C25A3"/>
    <w:rsid w:val="002D2991"/>
    <w:rsid w:val="002F6C5F"/>
    <w:rsid w:val="003018BF"/>
    <w:rsid w:val="00314EAC"/>
    <w:rsid w:val="003202A5"/>
    <w:rsid w:val="00343B52"/>
    <w:rsid w:val="00381B04"/>
    <w:rsid w:val="003A012E"/>
    <w:rsid w:val="003A0642"/>
    <w:rsid w:val="003B605F"/>
    <w:rsid w:val="003C4897"/>
    <w:rsid w:val="003F2F17"/>
    <w:rsid w:val="00404B08"/>
    <w:rsid w:val="00415075"/>
    <w:rsid w:val="0041720F"/>
    <w:rsid w:val="004532C6"/>
    <w:rsid w:val="00480772"/>
    <w:rsid w:val="004818A6"/>
    <w:rsid w:val="00484F71"/>
    <w:rsid w:val="00491A63"/>
    <w:rsid w:val="004A1170"/>
    <w:rsid w:val="004A19F6"/>
    <w:rsid w:val="004A2366"/>
    <w:rsid w:val="004A4FA5"/>
    <w:rsid w:val="004A50ED"/>
    <w:rsid w:val="004C7C21"/>
    <w:rsid w:val="004E338B"/>
    <w:rsid w:val="004F51C4"/>
    <w:rsid w:val="00524D44"/>
    <w:rsid w:val="005B3FD7"/>
    <w:rsid w:val="005C654C"/>
    <w:rsid w:val="005D233A"/>
    <w:rsid w:val="005D3F4E"/>
    <w:rsid w:val="00624019"/>
    <w:rsid w:val="006840E3"/>
    <w:rsid w:val="006A7E3E"/>
    <w:rsid w:val="006B004D"/>
    <w:rsid w:val="006C71D4"/>
    <w:rsid w:val="00702C03"/>
    <w:rsid w:val="0070555F"/>
    <w:rsid w:val="00726621"/>
    <w:rsid w:val="007301BD"/>
    <w:rsid w:val="00737EF6"/>
    <w:rsid w:val="007924D6"/>
    <w:rsid w:val="007A0CFD"/>
    <w:rsid w:val="007B6EE2"/>
    <w:rsid w:val="007D02E2"/>
    <w:rsid w:val="007D1B6F"/>
    <w:rsid w:val="00832B9C"/>
    <w:rsid w:val="008364F6"/>
    <w:rsid w:val="00836F2D"/>
    <w:rsid w:val="008436FA"/>
    <w:rsid w:val="00865978"/>
    <w:rsid w:val="008961C3"/>
    <w:rsid w:val="008A338C"/>
    <w:rsid w:val="008A4063"/>
    <w:rsid w:val="008C2098"/>
    <w:rsid w:val="008D60F4"/>
    <w:rsid w:val="008E795A"/>
    <w:rsid w:val="00903292"/>
    <w:rsid w:val="009045F6"/>
    <w:rsid w:val="00907796"/>
    <w:rsid w:val="00923784"/>
    <w:rsid w:val="00937033"/>
    <w:rsid w:val="00944290"/>
    <w:rsid w:val="009506B7"/>
    <w:rsid w:val="00951C88"/>
    <w:rsid w:val="00970B50"/>
    <w:rsid w:val="00976D4B"/>
    <w:rsid w:val="009B0BD6"/>
    <w:rsid w:val="009B1C62"/>
    <w:rsid w:val="009B4DA3"/>
    <w:rsid w:val="009B59B9"/>
    <w:rsid w:val="009F09EE"/>
    <w:rsid w:val="00A16995"/>
    <w:rsid w:val="00A21355"/>
    <w:rsid w:val="00A35C10"/>
    <w:rsid w:val="00A545CD"/>
    <w:rsid w:val="00A64CF0"/>
    <w:rsid w:val="00A662EF"/>
    <w:rsid w:val="00A7389B"/>
    <w:rsid w:val="00A80D28"/>
    <w:rsid w:val="00AA1811"/>
    <w:rsid w:val="00AA3588"/>
    <w:rsid w:val="00AA68E4"/>
    <w:rsid w:val="00AC0401"/>
    <w:rsid w:val="00AD01B5"/>
    <w:rsid w:val="00AD153B"/>
    <w:rsid w:val="00AD3BE6"/>
    <w:rsid w:val="00AF1ADA"/>
    <w:rsid w:val="00AF5A57"/>
    <w:rsid w:val="00B0088A"/>
    <w:rsid w:val="00B029ED"/>
    <w:rsid w:val="00B130FC"/>
    <w:rsid w:val="00B846C8"/>
    <w:rsid w:val="00BA203F"/>
    <w:rsid w:val="00BB2AA1"/>
    <w:rsid w:val="00C2480F"/>
    <w:rsid w:val="00C43C36"/>
    <w:rsid w:val="00C90BBE"/>
    <w:rsid w:val="00CD3448"/>
    <w:rsid w:val="00CD433D"/>
    <w:rsid w:val="00CE23F9"/>
    <w:rsid w:val="00CE2C45"/>
    <w:rsid w:val="00D24046"/>
    <w:rsid w:val="00D3556F"/>
    <w:rsid w:val="00D8051B"/>
    <w:rsid w:val="00D87B7B"/>
    <w:rsid w:val="00DC2853"/>
    <w:rsid w:val="00DE2B04"/>
    <w:rsid w:val="00DF3F99"/>
    <w:rsid w:val="00DF544F"/>
    <w:rsid w:val="00E21CE9"/>
    <w:rsid w:val="00E264BE"/>
    <w:rsid w:val="00E30BF7"/>
    <w:rsid w:val="00E33534"/>
    <w:rsid w:val="00E73B24"/>
    <w:rsid w:val="00E755C8"/>
    <w:rsid w:val="00E83EF0"/>
    <w:rsid w:val="00ED35CA"/>
    <w:rsid w:val="00ED7536"/>
    <w:rsid w:val="00F164C4"/>
    <w:rsid w:val="00F33C8A"/>
    <w:rsid w:val="00F92128"/>
    <w:rsid w:val="00FA58FA"/>
    <w:rsid w:val="00FA5ED5"/>
    <w:rsid w:val="00FC099A"/>
    <w:rsid w:val="00FC587F"/>
    <w:rsid w:val="00FD0133"/>
    <w:rsid w:val="00FE366B"/>
    <w:rsid w:val="00FE51DF"/>
    <w:rsid w:val="048D7448"/>
    <w:rsid w:val="08C933AE"/>
    <w:rsid w:val="137017A1"/>
    <w:rsid w:val="154D1D49"/>
    <w:rsid w:val="1C1F207C"/>
    <w:rsid w:val="1E48219D"/>
    <w:rsid w:val="24131933"/>
    <w:rsid w:val="2A89619C"/>
    <w:rsid w:val="2C7535EB"/>
    <w:rsid w:val="2DCE5229"/>
    <w:rsid w:val="2FF94640"/>
    <w:rsid w:val="32286CFA"/>
    <w:rsid w:val="36375049"/>
    <w:rsid w:val="382D76A9"/>
    <w:rsid w:val="3F585FEA"/>
    <w:rsid w:val="3FFC5F39"/>
    <w:rsid w:val="41973D57"/>
    <w:rsid w:val="44E942B8"/>
    <w:rsid w:val="49EF72CC"/>
    <w:rsid w:val="4AE1332F"/>
    <w:rsid w:val="4CD923C0"/>
    <w:rsid w:val="53844717"/>
    <w:rsid w:val="58522139"/>
    <w:rsid w:val="5ADF706A"/>
    <w:rsid w:val="5BCD63A0"/>
    <w:rsid w:val="5EB01FE5"/>
    <w:rsid w:val="67403E11"/>
    <w:rsid w:val="6E5C5EBA"/>
    <w:rsid w:val="71DF3019"/>
    <w:rsid w:val="7F930593"/>
    <w:rsid w:val="7FD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38720A3-B61B-4ED8-AE6D-216FAE6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4">
    <w:name w:val="heading 4"/>
    <w:basedOn w:val="a"/>
    <w:next w:val="a"/>
    <w:uiPriority w:val="1"/>
    <w:qFormat/>
    <w:pPr>
      <w:ind w:left="260"/>
      <w:outlineLvl w:val="3"/>
    </w:pPr>
    <w:rPr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uiPriority w:val="1"/>
    <w:qFormat/>
    <w:pPr>
      <w:spacing w:line="341" w:lineRule="exact"/>
      <w:ind w:left="260"/>
      <w:outlineLvl w:val="4"/>
    </w:pPr>
    <w:rPr>
      <w:b/>
      <w:bCs/>
      <w:i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sz w:val="28"/>
      <w:szCs w:val="28"/>
      <w:lang w:eastAsia="en-US" w:bidi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header"/>
    <w:qFormat/>
    <w:pPr>
      <w:widowControl w:val="0"/>
      <w:tabs>
        <w:tab w:val="center" w:pos="4153"/>
        <w:tab w:val="right" w:pos="8306"/>
      </w:tabs>
      <w:jc w:val="both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WPSOffice1">
    <w:name w:val="WPSOffice手动目录 1"/>
    <w:qFormat/>
    <w:pPr>
      <w:widowControl w:val="0"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ad">
    <w:name w:val="无"/>
    <w:qFormat/>
  </w:style>
  <w:style w:type="character" w:customStyle="1" w:styleId="Hyperlink0">
    <w:name w:val="Hyperlink.0"/>
    <w:basedOn w:val="ad"/>
    <w:qFormat/>
    <w:rPr>
      <w:rFonts w:ascii="微软雅黑" w:eastAsia="微软雅黑" w:hAnsi="微软雅黑" w:cs="微软雅黑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ad"/>
    <w:qFormat/>
    <w:rPr>
      <w:rFonts w:ascii="微软雅黑" w:eastAsia="微软雅黑" w:hAnsi="微软雅黑" w:cs="微软雅黑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d"/>
    <w:qFormat/>
    <w:rPr>
      <w:rFonts w:ascii="微软雅黑" w:eastAsia="微软雅黑" w:hAnsi="微软雅黑" w:cs="微软雅黑"/>
      <w:color w:val="0000FF"/>
      <w:sz w:val="22"/>
      <w:szCs w:val="22"/>
      <w:u w:val="single" w:color="0000FF"/>
      <w:lang w:val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1"/>
    <w:qFormat/>
    <w:pPr>
      <w:ind w:left="260"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529570353@qq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484969867@qq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htochina@yaho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438F0-085F-4E80-8189-44C41269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4061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Cai juhong</cp:lastModifiedBy>
  <cp:revision>2</cp:revision>
  <cp:lastPrinted>2019-07-30T03:05:00Z</cp:lastPrinted>
  <dcterms:created xsi:type="dcterms:W3CDTF">2019-08-27T07:16:00Z</dcterms:created>
  <dcterms:modified xsi:type="dcterms:W3CDTF">2019-08-27T07:16:00Z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